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069C3024" w14:textId="4DA719E2" w:rsidR="00BD5444" w:rsidRPr="00CC7209" w:rsidRDefault="0059749C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22619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CC7209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08B80C88" w14:textId="77777777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62B4C26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 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3679A81C" w:rsidR="001471A2" w:rsidRPr="00CC7209" w:rsidRDefault="0004188D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2/ 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……………………………………………………………………………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48B88CB8" w14:textId="0D63A06E" w:rsidR="0004188D" w:rsidRPr="00CC7209" w:rsidRDefault="003E59BE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CC720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CC720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CC7209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CC720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CC7209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CC7209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CC7209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1E43D8">
        <w:rPr>
          <w:rFonts w:ascii="Times New Roman" w:eastAsia="Times New Roman" w:hAnsi="Times New Roman" w:cs="Times New Roman"/>
          <w:bCs/>
          <w:sz w:val="24"/>
          <w:szCs w:val="24"/>
        </w:rPr>
        <w:t xml:space="preserve"> wymianie i uzupełnieniu wykładzin podłogowych w holu oraz </w:t>
      </w:r>
      <w:r w:rsidR="00F651A5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E43D8">
        <w:rPr>
          <w:rFonts w:ascii="Times New Roman" w:eastAsia="Times New Roman" w:hAnsi="Times New Roman" w:cs="Times New Roman"/>
          <w:bCs/>
          <w:sz w:val="24"/>
          <w:szCs w:val="24"/>
        </w:rPr>
        <w:t>ali treningowej niebieskiej Regionalnego Centrum Sportowo-Widowiskowego w Rzeszowie przy ul. Podpromie 10. Zakres prac obejmuje m.in.</w:t>
      </w:r>
      <w:r w:rsidR="0004188D" w:rsidRPr="00CC720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3098AEA" w14:textId="02CCC759" w:rsidR="00B96FEC" w:rsidRDefault="00B96FEC" w:rsidP="00B96FE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szlifowani</w:t>
      </w:r>
      <w:r w:rsidR="001E43D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istniejącego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podłoża,</w:t>
      </w:r>
    </w:p>
    <w:p w14:paraId="7FAC620F" w14:textId="2C42B405" w:rsidR="00B96FEC" w:rsidRDefault="00B96FEC" w:rsidP="00B96FE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gruntowani</w:t>
      </w:r>
      <w:r w:rsidR="001E43D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103E7663" w14:textId="0F95F66F" w:rsidR="0004188D" w:rsidRPr="00CC7209" w:rsidRDefault="008C5F2C" w:rsidP="00B96FE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E6BAD" w:rsidRPr="00CC7209">
        <w:rPr>
          <w:rFonts w:ascii="Times New Roman" w:eastAsia="Times New Roman" w:hAnsi="Times New Roman" w:cs="Times New Roman"/>
          <w:bCs/>
          <w:sz w:val="24"/>
          <w:szCs w:val="24"/>
        </w:rPr>
        <w:t>dostaw</w:t>
      </w:r>
      <w:r w:rsidR="001E43D8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C77E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7E4F">
        <w:rPr>
          <w:rFonts w:ascii="Times New Roman" w:eastAsia="Times New Roman" w:hAnsi="Times New Roman" w:cs="Times New Roman"/>
          <w:bCs/>
          <w:sz w:val="24"/>
          <w:szCs w:val="24"/>
        </w:rPr>
        <w:t>antypoślizgowej</w:t>
      </w:r>
      <w:proofErr w:type="spellEnd"/>
      <w:r w:rsidR="00C77E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7E4F">
        <w:rPr>
          <w:rFonts w:ascii="Times New Roman" w:eastAsia="Times New Roman" w:hAnsi="Times New Roman" w:cs="Times New Roman"/>
          <w:bCs/>
          <w:sz w:val="24"/>
          <w:szCs w:val="24"/>
        </w:rPr>
        <w:t>wykładziny</w:t>
      </w:r>
      <w:proofErr w:type="spellEnd"/>
      <w:r w:rsidR="00C77E4F">
        <w:rPr>
          <w:rFonts w:ascii="Times New Roman" w:eastAsia="Times New Roman" w:hAnsi="Times New Roman" w:cs="Times New Roman"/>
          <w:bCs/>
          <w:sz w:val="24"/>
          <w:szCs w:val="24"/>
        </w:rPr>
        <w:t xml:space="preserve"> PCV,</w:t>
      </w:r>
    </w:p>
    <w:p w14:paraId="0967B20C" w14:textId="071BC81C" w:rsidR="00B96FEC" w:rsidRDefault="00B96FEC" w:rsidP="008C5F2C">
      <w:pPr>
        <w:pStyle w:val="Akapitzlist"/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</w:t>
      </w:r>
      <w:r w:rsidR="0004188D" w:rsidRPr="00CC720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 </w:t>
      </w:r>
      <w:r w:rsidR="008C5F2C">
        <w:rPr>
          <w:rFonts w:ascii="Times New Roman" w:hAnsi="Times New Roman" w:cs="Times New Roman"/>
          <w:sz w:val="24"/>
          <w:szCs w:val="24"/>
        </w:rPr>
        <w:t>montaż</w:t>
      </w:r>
      <w:r w:rsidR="002A69F9" w:rsidRPr="00CC7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88D" w:rsidRPr="00FB32DB">
        <w:rPr>
          <w:rFonts w:ascii="Times New Roman" w:hAnsi="Times New Roman" w:cs="Times New Roman"/>
          <w:sz w:val="24"/>
          <w:szCs w:val="24"/>
        </w:rPr>
        <w:t>dostarczone</w:t>
      </w:r>
      <w:r w:rsidR="008C5F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04188D" w:rsidRPr="00FB32DB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04188D" w:rsidRPr="00FB32DB">
        <w:rPr>
          <w:rFonts w:ascii="Times New Roman" w:hAnsi="Times New Roman" w:cs="Times New Roman"/>
          <w:sz w:val="24"/>
          <w:szCs w:val="24"/>
        </w:rPr>
        <w:t>trybie</w:t>
      </w:r>
      <w:proofErr w:type="spellEnd"/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88D" w:rsidRPr="00FB32DB">
        <w:rPr>
          <w:rFonts w:ascii="Times New Roman" w:hAnsi="Times New Roman" w:cs="Times New Roman"/>
          <w:sz w:val="24"/>
          <w:szCs w:val="24"/>
        </w:rPr>
        <w:t>podpunktu</w:t>
      </w:r>
      <w:proofErr w:type="spellEnd"/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4188D" w:rsidRPr="00FB32DB">
        <w:rPr>
          <w:rFonts w:ascii="Times New Roman" w:hAnsi="Times New Roman" w:cs="Times New Roman"/>
          <w:sz w:val="24"/>
          <w:szCs w:val="24"/>
        </w:rPr>
        <w:t>)</w:t>
      </w:r>
      <w:r w:rsidR="008C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F2C">
        <w:rPr>
          <w:rFonts w:ascii="Times New Roman" w:hAnsi="Times New Roman" w:cs="Times New Roman"/>
          <w:sz w:val="24"/>
          <w:szCs w:val="24"/>
        </w:rPr>
        <w:t>wykładziny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7433143C" w14:textId="3F9F08CC" w:rsidR="0004188D" w:rsidRPr="008C5F2C" w:rsidRDefault="00B96FEC" w:rsidP="008C5F2C">
      <w:pPr>
        <w:pStyle w:val="Akapitzlist"/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="001E43D8">
        <w:rPr>
          <w:rFonts w:ascii="Times New Roman" w:hAnsi="Times New Roman" w:cs="Times New Roman"/>
          <w:sz w:val="24"/>
          <w:szCs w:val="24"/>
        </w:rPr>
        <w:t>spawanie</w:t>
      </w:r>
      <w:proofErr w:type="spellEnd"/>
      <w:r w:rsidR="001E4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</w:rPr>
        <w:t>złącz</w:t>
      </w:r>
      <w:proofErr w:type="spellEnd"/>
      <w:r w:rsidR="002A69F9" w:rsidRPr="008C5F2C">
        <w:rPr>
          <w:rFonts w:ascii="Times New Roman" w:hAnsi="Times New Roman" w:cs="Times New Roman"/>
          <w:sz w:val="24"/>
          <w:szCs w:val="24"/>
        </w:rPr>
        <w:t>.</w:t>
      </w:r>
      <w:r w:rsidR="008D0B67" w:rsidRPr="008C5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FC212" w14:textId="10F7DAE7" w:rsidR="0004188D" w:rsidRPr="00CC7209" w:rsidRDefault="008D0B67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</w:rPr>
        <w:t>Szczegółowy opis przedmiotu</w:t>
      </w:r>
      <w:r w:rsidR="008C5F2C">
        <w:rPr>
          <w:rFonts w:ascii="Times New Roman" w:hAnsi="Times New Roman" w:cs="Times New Roman"/>
          <w:sz w:val="24"/>
          <w:szCs w:val="24"/>
        </w:rPr>
        <w:t xml:space="preserve"> zamówienia wraz z </w:t>
      </w:r>
      <w:proofErr w:type="spellStart"/>
      <w:r w:rsidR="008C5F2C">
        <w:rPr>
          <w:rFonts w:ascii="Times New Roman" w:hAnsi="Times New Roman" w:cs="Times New Roman"/>
          <w:sz w:val="24"/>
          <w:szCs w:val="24"/>
        </w:rPr>
        <w:t>przedmiarem</w:t>
      </w:r>
      <w:proofErr w:type="spellEnd"/>
      <w:r w:rsidR="008C5F2C">
        <w:rPr>
          <w:rFonts w:ascii="Times New Roman" w:hAnsi="Times New Roman" w:cs="Times New Roman"/>
          <w:sz w:val="24"/>
          <w:szCs w:val="24"/>
        </w:rPr>
        <w:t xml:space="preserve"> robót</w:t>
      </w:r>
      <w:r w:rsidRPr="00CC7209">
        <w:rPr>
          <w:rFonts w:ascii="Times New Roman" w:hAnsi="Times New Roman" w:cs="Times New Roman"/>
          <w:sz w:val="24"/>
          <w:szCs w:val="24"/>
        </w:rPr>
        <w:t xml:space="preserve"> zawiera załącznik nr 1 do zapytania ofertowego, stanowiący</w:t>
      </w:r>
      <w:r w:rsidR="00557DFD" w:rsidRPr="00CC7209">
        <w:rPr>
          <w:rFonts w:ascii="Times New Roman" w:hAnsi="Times New Roman" w:cs="Times New Roman"/>
          <w:sz w:val="24"/>
          <w:szCs w:val="24"/>
        </w:rPr>
        <w:t xml:space="preserve"> </w:t>
      </w:r>
      <w:r w:rsidR="001E43D8">
        <w:rPr>
          <w:rFonts w:ascii="Times New Roman" w:hAnsi="Times New Roman" w:cs="Times New Roman"/>
          <w:sz w:val="24"/>
          <w:szCs w:val="24"/>
        </w:rPr>
        <w:t>integralną część</w:t>
      </w:r>
      <w:r w:rsidRPr="00CC7209">
        <w:rPr>
          <w:rFonts w:ascii="Times New Roman" w:hAnsi="Times New Roman" w:cs="Times New Roman"/>
          <w:sz w:val="24"/>
          <w:szCs w:val="24"/>
        </w:rPr>
        <w:t xml:space="preserve"> niniejszej umowy.</w:t>
      </w:r>
    </w:p>
    <w:p w14:paraId="34EAE792" w14:textId="14A232E3" w:rsidR="0004188D" w:rsidRPr="00FB32DB" w:rsidRDefault="0004188D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9064705" w:rsidR="00D8462E" w:rsidRDefault="00B96FEC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>oraz jego pracowników</w:t>
      </w:r>
      <w:r w:rsidR="00B71D08">
        <w:rPr>
          <w:rFonts w:ascii="Times New Roman" w:hAnsi="Times New Roman" w:cs="Times New Roman"/>
          <w:sz w:val="24"/>
          <w:szCs w:val="24"/>
        </w:rPr>
        <w:t>,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bądź środków i sprzętu, do korzystania</w:t>
      </w:r>
      <w:r w:rsidR="001E43D8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D366A2" w:rsidRDefault="00014C34" w:rsidP="00014C34">
      <w:pPr>
        <w:pStyle w:val="Bezodstpw"/>
        <w:numPr>
          <w:ilvl w:val="0"/>
          <w:numId w:val="13"/>
        </w:numPr>
        <w:spacing w:line="360" w:lineRule="auto"/>
        <w:rPr>
          <w:szCs w:val="24"/>
        </w:rPr>
      </w:pPr>
      <w:r w:rsidRPr="00D366A2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19C2BDB4" w14:textId="77777777" w:rsidR="001E43D8" w:rsidRDefault="001E43D8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FB71580" w14:textId="77777777" w:rsidR="001E43D8" w:rsidRDefault="001E43D8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42219C6" w14:textId="5EF45D95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2</w:t>
      </w:r>
    </w:p>
    <w:p w14:paraId="5B43AE19" w14:textId="77777777" w:rsidR="00F35A07" w:rsidRPr="00CC7209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78DE6D78" w:rsidR="00CC7209" w:rsidRPr="00F563D8" w:rsidRDefault="00F35A07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563D8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F563D8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F563D8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F563D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F563D8">
        <w:rPr>
          <w:rFonts w:ascii="Times New Roman" w:hAnsi="Times New Roman" w:cs="Times New Roman"/>
          <w:sz w:val="24"/>
          <w:szCs w:val="24"/>
          <w:lang w:val="pl-PL"/>
        </w:rPr>
        <w:t>od dnia podpisania umowy</w:t>
      </w:r>
      <w:r w:rsidR="008F1EB6" w:rsidRPr="00F563D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F563D8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B96FEC" w:rsidRPr="00F563D8">
        <w:rPr>
          <w:rFonts w:ascii="Times New Roman" w:hAnsi="Times New Roman" w:cs="Times New Roman"/>
          <w:sz w:val="24"/>
          <w:szCs w:val="24"/>
          <w:lang w:val="pl-PL"/>
        </w:rPr>
        <w:t xml:space="preserve">dnia do </w:t>
      </w:r>
      <w:r w:rsidR="001E43D8" w:rsidRPr="00F563D8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B96FEC" w:rsidRPr="00F563D8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1E43D8" w:rsidRPr="00F563D8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B96FEC" w:rsidRPr="00F563D8">
        <w:rPr>
          <w:rFonts w:ascii="Times New Roman" w:hAnsi="Times New Roman" w:cs="Times New Roman"/>
          <w:sz w:val="24"/>
          <w:szCs w:val="24"/>
          <w:lang w:val="pl-PL"/>
        </w:rPr>
        <w:t>.2023</w:t>
      </w:r>
      <w:r w:rsidR="00F563D8" w:rsidRPr="00F563D8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p w14:paraId="30D1E513" w14:textId="25475A7B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Termin wykonania przedmiotu umowy, o którym mowa w ust. 1, uważa się za dotrzymany 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891C079" w14:textId="39A74349" w:rsidR="00D22088" w:rsidRPr="00CC7209" w:rsidRDefault="00E17A73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37649415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1DA316EE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</w:t>
      </w:r>
      <w:r w:rsidR="009037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złotych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00/100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……………………..</w:t>
      </w:r>
      <w:r w:rsidR="00903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złotych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00</w:t>
      </w:r>
      <w:r w:rsidR="00C76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/100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4A400398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 – 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1AC303F9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BE6BAD" w:rsidRPr="00CC7209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</w:t>
      </w:r>
    </w:p>
    <w:p w14:paraId="3763473E" w14:textId="77777777" w:rsidR="00F563D8" w:rsidRPr="00F563D8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  <w:r w:rsidR="00F91884"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="00F91884"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="00F91884"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Gmina Miasto Rzeszów</w:t>
      </w:r>
      <w:r w:rsidR="00F91884"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="00F91884"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="00F91884"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="00F91884"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</w:t>
      </w:r>
    </w:p>
    <w:p w14:paraId="42A9617C" w14:textId="58686122" w:rsidR="00CA7831" w:rsidRPr="00CC7209" w:rsidRDefault="00F91884" w:rsidP="00F563D8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</w:t>
      </w:r>
    </w:p>
    <w:p w14:paraId="0725997C" w14:textId="6B645229" w:rsidR="00072ED8" w:rsidRPr="00014C34" w:rsidRDefault="0030093C" w:rsidP="001E43D8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0" w:firstLine="142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lastRenderedPageBreak/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32C33B6" w14:textId="11C89D4B" w:rsidR="00014C34" w:rsidRDefault="00014C34" w:rsidP="00014C34">
      <w:pPr>
        <w:widowControl w:val="0"/>
        <w:tabs>
          <w:tab w:val="left" w:pos="14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665932D9" w14:textId="7777777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segregacji materiałów zakwalifikowanych przez Przedstawiciela Zamawiającego jako surowiec wtórny,</w:t>
      </w:r>
    </w:p>
    <w:p w14:paraId="7C8234DE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punku surowców wtórnych,</w:t>
      </w:r>
    </w:p>
    <w:p w14:paraId="2A33269B" w14:textId="00FCE69D" w:rsid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usunięcia na własny koszt materiałów z demontażu, które nie zostały zakwalifikowane jako surowiec wtórny.</w:t>
      </w:r>
    </w:p>
    <w:p w14:paraId="7FBE867C" w14:textId="77777777" w:rsidR="00F23CDA" w:rsidRPr="00732DE0" w:rsidRDefault="00F23CDA" w:rsidP="00F23CDA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before="120" w:after="100" w:afterAutospacing="1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2E4B2942" w:rsidR="00F23CDA" w:rsidRPr="00F23CDA" w:rsidRDefault="00F23CDA" w:rsidP="00F23CDA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>: Pan/i ………………..</w:t>
      </w:r>
    </w:p>
    <w:p w14:paraId="4B93219C" w14:textId="77777777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>imieniu Zamawiającego obowiązki pełnić będzie:  Pan/i ……………………..</w:t>
      </w:r>
    </w:p>
    <w:p w14:paraId="0127C25F" w14:textId="3DE404A2" w:rsid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63065700" w14:textId="77777777" w:rsidR="00D366A2" w:rsidRDefault="00D366A2" w:rsidP="00D366A2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054485C7" w14:textId="77777777" w:rsidR="00D366A2" w:rsidRPr="00732DE0" w:rsidRDefault="00D366A2" w:rsidP="00D366A2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1B685B8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udostępnianie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Wykonawcy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pomieszczeń objętych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rob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o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t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ami</w:t>
      </w: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,</w:t>
      </w:r>
      <w:r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 xml:space="preserve"> o których mowa w</w:t>
      </w: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ust. 1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13DA8DE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, Opisem Przedmiotu Zamówienia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 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487DE324" w14:textId="05AD4EE7" w:rsidR="00F35A07" w:rsidRPr="00C77E4F" w:rsidRDefault="00D366A2" w:rsidP="00C77E4F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1E43D8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</w:t>
      </w:r>
      <w:r w:rsidRPr="000276BB">
        <w:rPr>
          <w:rFonts w:ascii="Times New Roman" w:hAnsi="Times New Roman"/>
          <w:sz w:val="24"/>
          <w:szCs w:val="24"/>
          <w:lang w:val="pl-PL"/>
        </w:rPr>
        <w:lastRenderedPageBreak/>
        <w:t xml:space="preserve">Wykonawca zobowiązany jest okazać w stosunku do wskazanych materiałów deklarację właściwości użytkowych lub krajową deklarację zgodności z Normą lub Aprobatą Techniczną dla wbudowanych materiałów. </w:t>
      </w:r>
    </w:p>
    <w:p w14:paraId="0F2FC04F" w14:textId="77777777" w:rsidR="00C77E4F" w:rsidRPr="00C77E4F" w:rsidRDefault="00C77E4F" w:rsidP="00C77E4F">
      <w:pPr>
        <w:pStyle w:val="Akapitzlist"/>
        <w:widowControl w:val="0"/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firstLine="0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</w:p>
    <w:p w14:paraId="36A4B563" w14:textId="062D2136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07BB7FDC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2C053352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 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77777777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w toku czynności odbiorowych zostaną stwierdzone wady to Komisja odbioru może odmówić odbioru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użytkowania.</w:t>
      </w:r>
    </w:p>
    <w:p w14:paraId="48BAAA97" w14:textId="5097CF6C" w:rsidR="00B547A6" w:rsidRPr="00C77E4F" w:rsidRDefault="00014C34" w:rsidP="00C77E4F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6AFD3541" w14:textId="77777777" w:rsidR="00C77E4F" w:rsidRPr="00C77E4F" w:rsidRDefault="00C77E4F" w:rsidP="00C77E4F">
      <w:pPr>
        <w:pStyle w:val="Akapitzlist"/>
        <w:widowControl w:val="0"/>
        <w:tabs>
          <w:tab w:val="left" w:pos="284"/>
        </w:tabs>
        <w:spacing w:before="0" w:beforeAutospacing="0" w:after="0" w:afterAutospacing="0" w:line="360" w:lineRule="auto"/>
        <w:ind w:left="284" w:firstLine="0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77777777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hAnsi="Times New Roman" w:cs="Times New Roman"/>
          <w:lang w:val="pl-PL"/>
        </w:rPr>
        <w:t xml:space="preserve">Okres rękojmi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na przedmiot umowy ustala się na </w:t>
      </w:r>
      <w:r w:rsidRPr="004667A5">
        <w:rPr>
          <w:rFonts w:ascii="Times New Roman" w:eastAsia="SimSun" w:hAnsi="Times New Roman"/>
          <w:b/>
          <w:bCs/>
          <w:color w:val="000000" w:themeColor="text1"/>
          <w:kern w:val="3"/>
          <w:lang w:val="pl-PL" w:bidi="en-US"/>
        </w:rPr>
        <w:t>60 miesięcy</w:t>
      </w:r>
      <w:r w:rsidRPr="004667A5">
        <w:rPr>
          <w:rFonts w:ascii="Times New Roman" w:eastAsia="SimSun" w:hAnsi="Times New Roman"/>
          <w:color w:val="000000" w:themeColor="text1"/>
          <w:kern w:val="3"/>
          <w:lang w:val="pl-PL" w:bidi="en-US"/>
        </w:rPr>
        <w:t xml:space="preserve">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>od daty odbioru przedmiotu umowy.</w:t>
      </w:r>
    </w:p>
    <w:p w14:paraId="07017984" w14:textId="77777777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hAnsi="Times New Roman" w:cs="Times New Roman"/>
          <w:lang w:val="pl-PL"/>
        </w:rPr>
        <w:t>W przypadku wystąpienia usterek w okresie trwania rękojmi Wykonawca zobowiązuje się do przystąpienia do ich usunięcia w terminie wyznaczonym przez Zamawiającego w formie pisemnej.</w:t>
      </w:r>
    </w:p>
    <w:p w14:paraId="5E9F6AE2" w14:textId="77777777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>Usunięcie wad potwierdzi  Zamawiający w  protokole.</w:t>
      </w:r>
    </w:p>
    <w:p w14:paraId="24D44734" w14:textId="3FF692CF" w:rsidR="00B547A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lastRenderedPageBreak/>
        <w:t xml:space="preserve"> W razie bezskutecznego upływu terminu do usunięcia wad Zamawiający może niezwłocznie zlecić ich usuniecie</w:t>
      </w:r>
      <w:r>
        <w:rPr>
          <w:rFonts w:ascii="Times New Roman" w:eastAsia="SimSun" w:hAnsi="Times New Roman"/>
          <w:color w:val="000000"/>
          <w:kern w:val="3"/>
          <w:lang w:val="pl-PL" w:bidi="en-US"/>
        </w:rPr>
        <w:t xml:space="preserve"> innemu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podmiotowi na koszt i ryzyko Wykonawcy. </w:t>
      </w:r>
      <w:r w:rsidRPr="00E8565A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7777777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0,1 % wynagrodzenia, za każdy dzień zwłoki,</w:t>
      </w:r>
    </w:p>
    <w:p w14:paraId="0A2B1890" w14:textId="291B216C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0,1 % wynagrodzenia za każdy dzień zwłoki, licząc od upływu terminu wyznaczonego na usunięcie wad czy usterek,</w:t>
      </w:r>
    </w:p>
    <w:p w14:paraId="325A0170" w14:textId="77777777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Wykonawcy-            w wysokości 15 %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Termin zapłaty należności tytułem kar umownych wynosi do 3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szkody, Strony mają prawo dochodzenia odszkodowania przewyższającego wysokość kar umownych do wysokości rzeczywiście poniesionej szkody.</w:t>
      </w:r>
    </w:p>
    <w:p w14:paraId="51CAEABB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F21CA95" w14:textId="77777777" w:rsidR="00B547A6" w:rsidRPr="00B547A6" w:rsidRDefault="00B547A6" w:rsidP="00B547A6">
      <w:pPr>
        <w:widowControl w:val="0"/>
        <w:tabs>
          <w:tab w:val="left" w:pos="284"/>
        </w:tabs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0B14BEEE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 xml:space="preserve">Wykonawca wykonuje umowę niezgodnie z jej warunkami, w szczególności 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2F1A60F6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w razie, gdy Wykonawca nie przystępuje do wykonania przedmiotu umowy w ciągu 7 kolejnych dni, licząc od daty podpisania niniejszej umowy albo gdy przerywa jej wykonanie na okres dłuższy niż 4 kolejne dni.</w:t>
      </w:r>
    </w:p>
    <w:p w14:paraId="0999B271" w14:textId="77777777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 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w terminie 14 dni od daty odstąpienia od umowy Wykonawca przy udziale Zamawiającego sporządzi inwentaryzację robót, wg stanu na dzień odstąpienia,</w:t>
      </w:r>
    </w:p>
    <w:p w14:paraId="2355CDE8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 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5D4161BC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w razie, gdy Wykonawca nie zabezpieczy przerwanych robót, w sytuacji określonej w pkt. 3) Zamawiający może powierzyć wykonanie zabezpieczenia innej osobie i żądać zwrotu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od Wykonawcy kosztów poniesionych z tego tytułu.</w:t>
      </w:r>
    </w:p>
    <w:p w14:paraId="304F5D70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W przypadku, o którym mowa w ust. 1 pkt. 2 - 4 Wykonawcy przysługuje wynagrodzenie 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 przez Zamawiającego kosztów, określonych w ust. 2, pkt. 2 i 5 naliczone zostaną odsetki ustawowe za opóźnienie.</w:t>
      </w:r>
    </w:p>
    <w:p w14:paraId="5554BBBE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>Zamawiający może dokonać potrąceń należności z tytułu poniesionych przez niego kosztów, określonych w ust. 2, pkt. 2 i 5 wraz z odsetkami ustawowymi za opóźnienie z wynagrodzenia Wykonawcy składając właściwe oświadczenie.</w:t>
      </w:r>
    </w:p>
    <w:p w14:paraId="2EB35858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1C473C14" w14:textId="77777777" w:rsidR="00C77E4F" w:rsidRPr="00C77E4F" w:rsidRDefault="00C77E4F" w:rsidP="00C77E4F">
      <w:p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33716754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 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095D882" w14:textId="573DBD62" w:rsidR="00CB0128" w:rsidRPr="00CC7209" w:rsidRDefault="00CB0128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Zakazuje się zmian postanowień zawartej umowy oraz wprowadzenia nowych postanowień do umowy, niekorzystnych dla Zamawiającego, jeżeli przy ich uwzględnieniu należałoby zmienić </w:t>
      </w:r>
      <w:r w:rsidRPr="00CC7209">
        <w:rPr>
          <w:rFonts w:ascii="Times New Roman" w:eastAsia="Times New Roman" w:hAnsi="Times New Roman" w:cs="Times New Roman"/>
          <w:sz w:val="24"/>
          <w:szCs w:val="24"/>
        </w:rPr>
        <w:lastRenderedPageBreak/>
        <w:t>treść oferty, na podstawie której dokonano wyboru Wykonawcy, chyba że konieczność wprowadzenia takich zmian wynika z okoliczności, których nie można było przewidzieć w chwili zawarcia umowy.</w:t>
      </w:r>
    </w:p>
    <w:p w14:paraId="37EE41E9" w14:textId="77777777" w:rsidR="00623EA7" w:rsidRPr="00CC7209" w:rsidRDefault="00623EA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/>
        </w:rPr>
      </w:pP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04775AB0" w:rsidR="009F1FBB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>
        <w:rPr>
          <w:rFonts w:ascii="Times New Roman" w:hAnsi="Times New Roman" w:cs="Times New Roman"/>
          <w:sz w:val="24"/>
          <w:szCs w:val="24"/>
          <w:lang w:val="pl-PL"/>
        </w:rPr>
        <w:t xml:space="preserve"> oraz Opis Przedmiotu Zamówienia.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3F8E6D38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5600C3C6" w14:textId="77777777" w:rsidR="004667A5" w:rsidRPr="00CC7209" w:rsidRDefault="004667A5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663793D" w14:textId="49CA4444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612F1218" w14:textId="77777777" w:rsidR="00D84938" w:rsidRPr="00CC7209" w:rsidRDefault="00C815D8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84938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[klauzula informacyjna zgodna z RODO]</w:t>
      </w:r>
    </w:p>
    <w:p w14:paraId="65D60326" w14:textId="4D307C69" w:rsidR="00D84938" w:rsidRPr="00CC7209" w:rsidRDefault="00D84938" w:rsidP="00CC7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 zwanego dalej „RODO” – informuje się, że: </w:t>
      </w:r>
    </w:p>
    <w:p w14:paraId="5E43C03D" w14:textId="7777777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Administratorem Pani/Pana danych osobowych jest  Rzeszowski Ośrodek Sportu i Rekreacji, ul. Ks. J. Jałowego 23A, 35-010 Rzeszów, </w:t>
      </w:r>
      <w:hyperlink r:id="rId8" w:history="1">
        <w:r w:rsidRPr="00CC720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rosir@rosir.pl</w:t>
        </w:r>
      </w:hyperlink>
      <w:r w:rsidRPr="00CC7209">
        <w:rPr>
          <w:rFonts w:ascii="Times New Roman" w:hAnsi="Times New Roman" w:cs="Times New Roman"/>
          <w:sz w:val="24"/>
          <w:szCs w:val="24"/>
          <w:lang w:val="pl-PL"/>
        </w:rPr>
        <w:t>, reprezentowany przez Dyrektora.</w:t>
      </w:r>
    </w:p>
    <w:p w14:paraId="6832D287" w14:textId="7777777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Wyznaczono Inspektora Ochrony Danych Osobowych, z którym można się skontaktować w sprawach związanych z przetwarzaniem Pani/Pana danych osobowych pod adresem e – mail </w:t>
      </w:r>
      <w:hyperlink r:id="rId9" w:history="1">
        <w:r w:rsidRPr="00CC720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iod2@erzeszow.pl</w:t>
        </w:r>
      </w:hyperlink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lub pisemnie na adres Administratora.</w:t>
      </w:r>
    </w:p>
    <w:p w14:paraId="00C3743E" w14:textId="7777777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Administrator będzie przetwarzać Pani/Pana dane dla celów związanych z zawarciem oraz wykonaniem umowy. Podstawę prawną stanowi art. 6 ust. 1 lit. b RODO. W przypadku danych osób niebędących stroną umowy, które mogą być przetwarzane w ramach zawarcia i realizacji umowy, podstawę prawną stanowi prawnie uzasadniony interes administratora ( art. 6 ust. 1 lit f.), gdyż przetwarzanie tych danych może być niezbędne do realizacji celów. Dane te pochodzą od strony umowy i mogą obejmować dane identyfikacyjne oraz dane do kontaktu osób, które strona do umowy poda ( jeśli są inne to podać jakie inne dane).</w:t>
      </w:r>
    </w:p>
    <w:p w14:paraId="654F10EA" w14:textId="7777777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Podanie danych ma charakter dobrowolny, ale konieczny do zawarcia i zrealizowania umowy.</w:t>
      </w:r>
    </w:p>
    <w:p w14:paraId="2548C929" w14:textId="77777777" w:rsidR="00D84938" w:rsidRPr="00CC7209" w:rsidRDefault="00D84938" w:rsidP="00CC7209">
      <w:pPr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Konsekwencją niepodania danych osobowych będzie brak możliwości zawarcia i realizacji umowy. Konieczność podania danych może wynikać m. in.  z przepisów księgowo- rachunkowych.</w:t>
      </w:r>
    </w:p>
    <w:p w14:paraId="7459FB44" w14:textId="4934C90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 będą przechowywane przez okres wynikający z przepisów Rozporządzenia Prezesa Rady Ministrów z dnia 18 stycznia 2011 r. w sprawie instrukcji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kancelaryjnej, jednolitych rzeczowych wykazów akt oraz instrukcji w sprawie organizacji i zakresu działania archiwów zakładowych (Dz. U. </w:t>
      </w:r>
      <w:r w:rsidR="00034A2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 2011 r,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Nr 14 poz. 67 z późn. zm.).</w:t>
      </w:r>
    </w:p>
    <w:p w14:paraId="3B094395" w14:textId="7777777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Posiada Pani/Pan prawo, na zasadach przewidzianych w RODO, dostępu do treści swoich danych oraz prawo ich: sprostowania, ograniczenia przetwarzania, prawo do żądania usunięcia danych oraz prawo do sprzeciwu – w przypadku osób nie będących stroną umowy, których dane przetwarzane są na podstawie prawnie uzasadnionego interesu administratora.</w:t>
      </w:r>
    </w:p>
    <w:p w14:paraId="6D7289E9" w14:textId="7777777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Ma Pani/Pan prawo wniesienia skargi do Prezesa</w:t>
      </w: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>Urzędu Ochrony Danych Osobowych,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gdy uzna Pani/Pan, iż przetwarzanie danych osobowych Pani/Pana dotyczących narusza przepisy RODO.</w:t>
      </w:r>
    </w:p>
    <w:p w14:paraId="5E21A73B" w14:textId="7777777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 mogą zostać ujawnione innym podmiotom upoważnionym na podstawie przepisów prawa. </w:t>
      </w:r>
    </w:p>
    <w:p w14:paraId="4C195860" w14:textId="77777777" w:rsidR="00D84938" w:rsidRPr="00CC7209" w:rsidRDefault="00D84938" w:rsidP="00494E7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Pani/Pana dane nie będą przetwarzane w sposób zautomatyzowany, w tym również profilowane.</w:t>
      </w:r>
    </w:p>
    <w:p w14:paraId="036041D5" w14:textId="7F5DBB56" w:rsidR="001D601B" w:rsidRPr="00CC7209" w:rsidRDefault="001D601B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9E8D212" w14:textId="77777777" w:rsidR="00D22088" w:rsidRPr="00CC7209" w:rsidRDefault="00D22088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1ECA2B86" w14:textId="77777777" w:rsidR="00D61B18" w:rsidRPr="00CC7209" w:rsidRDefault="00D61B18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79794F">
      <w:footerReference w:type="default" r:id="rId10"/>
      <w:footerReference w:type="first" r:id="rId11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DC3A" w14:textId="77777777" w:rsidR="0079794F" w:rsidRDefault="0079794F">
      <w:pPr>
        <w:spacing w:after="0" w:line="240" w:lineRule="auto"/>
      </w:pPr>
      <w:r>
        <w:separator/>
      </w:r>
    </w:p>
  </w:endnote>
  <w:endnote w:type="continuationSeparator" w:id="0">
    <w:p w14:paraId="7CC193FE" w14:textId="77777777" w:rsidR="0079794F" w:rsidRDefault="0079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9653DD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9653DD" w:rsidRPr="000205B0" w:rsidRDefault="009653DD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9CF4" w14:textId="77777777" w:rsidR="0079794F" w:rsidRDefault="0079794F">
      <w:pPr>
        <w:spacing w:after="0" w:line="240" w:lineRule="auto"/>
      </w:pPr>
      <w:r>
        <w:separator/>
      </w:r>
    </w:p>
  </w:footnote>
  <w:footnote w:type="continuationSeparator" w:id="0">
    <w:p w14:paraId="3E7EAC23" w14:textId="77777777" w:rsidR="0079794F" w:rsidRDefault="0079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3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5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4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E43D8"/>
    <w:rsid w:val="001F098C"/>
    <w:rsid w:val="001F1CEC"/>
    <w:rsid w:val="001F4233"/>
    <w:rsid w:val="001F6C16"/>
    <w:rsid w:val="0021019E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50644"/>
    <w:rsid w:val="003508FF"/>
    <w:rsid w:val="00350CF5"/>
    <w:rsid w:val="0035250B"/>
    <w:rsid w:val="003545A2"/>
    <w:rsid w:val="00355BDD"/>
    <w:rsid w:val="003564DD"/>
    <w:rsid w:val="00361294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243A"/>
    <w:rsid w:val="0050386F"/>
    <w:rsid w:val="0050535B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6391"/>
    <w:rsid w:val="00737B02"/>
    <w:rsid w:val="00737C0A"/>
    <w:rsid w:val="007409ED"/>
    <w:rsid w:val="00742AE2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3CE5"/>
    <w:rsid w:val="00785AD2"/>
    <w:rsid w:val="00786004"/>
    <w:rsid w:val="00793513"/>
    <w:rsid w:val="007946D5"/>
    <w:rsid w:val="00796189"/>
    <w:rsid w:val="007961B9"/>
    <w:rsid w:val="0079794F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4862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653DD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26E3"/>
    <w:rsid w:val="009C3094"/>
    <w:rsid w:val="009D0ADF"/>
    <w:rsid w:val="009D34BC"/>
    <w:rsid w:val="009D4BA4"/>
    <w:rsid w:val="009D7C8C"/>
    <w:rsid w:val="009E2FAB"/>
    <w:rsid w:val="009E3FD9"/>
    <w:rsid w:val="009E7219"/>
    <w:rsid w:val="009F1FBB"/>
    <w:rsid w:val="009F2C99"/>
    <w:rsid w:val="009F4867"/>
    <w:rsid w:val="00A007E8"/>
    <w:rsid w:val="00A01DC7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37AB"/>
    <w:rsid w:val="00AB4466"/>
    <w:rsid w:val="00AB5AD3"/>
    <w:rsid w:val="00AB5F9F"/>
    <w:rsid w:val="00AB7824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95EA9"/>
    <w:rsid w:val="00DA1B94"/>
    <w:rsid w:val="00DB226F"/>
    <w:rsid w:val="00DB7673"/>
    <w:rsid w:val="00DB7FDA"/>
    <w:rsid w:val="00DC1298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639AB"/>
    <w:rsid w:val="00E70B14"/>
    <w:rsid w:val="00E71538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4EBA"/>
    <w:rsid w:val="00F55636"/>
    <w:rsid w:val="00F563D8"/>
    <w:rsid w:val="00F5648C"/>
    <w:rsid w:val="00F56D71"/>
    <w:rsid w:val="00F57FEF"/>
    <w:rsid w:val="00F651A5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r@rosi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2160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4</cp:revision>
  <cp:lastPrinted>2024-03-05T07:22:00Z</cp:lastPrinted>
  <dcterms:created xsi:type="dcterms:W3CDTF">2024-03-05T07:22:00Z</dcterms:created>
  <dcterms:modified xsi:type="dcterms:W3CDTF">2024-03-08T10:07:00Z</dcterms:modified>
</cp:coreProperties>
</file>